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033C" w14:textId="178650D4" w:rsidR="00D2424E" w:rsidRPr="00D66C67" w:rsidRDefault="00D66C67" w:rsidP="00D66C67">
      <w:pPr>
        <w:rPr>
          <w:sz w:val="36"/>
          <w:szCs w:val="36"/>
        </w:rPr>
      </w:pPr>
      <w:r>
        <w:rPr>
          <w:noProof/>
          <w:sz w:val="56"/>
          <w:szCs w:val="56"/>
        </w:rPr>
        <w:drawing>
          <wp:inline distT="0" distB="0" distL="0" distR="0" wp14:anchorId="7E9C8037" wp14:editId="0B04128C">
            <wp:extent cx="2540000" cy="825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40000" cy="825500"/>
                    </a:xfrm>
                    <a:prstGeom prst="rect">
                      <a:avLst/>
                    </a:prstGeom>
                  </pic:spPr>
                </pic:pic>
              </a:graphicData>
            </a:graphic>
          </wp:inline>
        </w:drawing>
      </w:r>
      <w:r w:rsidR="00C12805" w:rsidRPr="00D66C67">
        <w:rPr>
          <w:sz w:val="36"/>
          <w:szCs w:val="36"/>
        </w:rPr>
        <w:t>TERMS OF USE</w:t>
      </w:r>
      <w:r w:rsidR="009277B8" w:rsidRPr="00D66C67">
        <w:rPr>
          <w:sz w:val="36"/>
          <w:szCs w:val="36"/>
        </w:rPr>
        <w:t xml:space="preserve"> &amp; PRIVACY POLICY</w:t>
      </w:r>
    </w:p>
    <w:p w14:paraId="03CE2BD4" w14:textId="56AC2E7D"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 xml:space="preserve">Please read these Terms of Use (“Terms”, “Terms of Use”) carefully before using the https://cynhannah.com website (the “Service”) operated by </w:t>
      </w:r>
      <w:r w:rsidR="008E0E2F" w:rsidRPr="008E0E2F">
        <w:rPr>
          <w:rFonts w:ascii="Arial" w:eastAsia="Times New Roman" w:hAnsi="Arial" w:cs="Arial"/>
          <w:color w:val="757575"/>
          <w:sz w:val="24"/>
          <w:szCs w:val="24"/>
        </w:rPr>
        <w:t>Cyn Hannah Coaching</w:t>
      </w:r>
      <w:r w:rsidRPr="008E0E2F">
        <w:rPr>
          <w:rFonts w:ascii="Arial" w:eastAsia="Times New Roman" w:hAnsi="Arial" w:cs="Arial"/>
          <w:color w:val="757575"/>
          <w:sz w:val="24"/>
          <w:szCs w:val="24"/>
        </w:rPr>
        <w:t xml:space="preserve"> (“us”, “we”, or “our”).</w:t>
      </w:r>
    </w:p>
    <w:p w14:paraId="1774109A" w14:textId="77777777"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Your access to and use of the Service is conditioned on your acceptance of and compliance with these Terms. These Terms apply to all visitors, users and others who access or use the Service.</w:t>
      </w:r>
    </w:p>
    <w:p w14:paraId="5AAD9A58" w14:textId="5B497918"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By accessing or using the Service you agree to be bound by these Terms. If you disagree with any part of the Terms then you may not access the Service.</w:t>
      </w:r>
    </w:p>
    <w:p w14:paraId="14893EE7" w14:textId="77777777"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Information Collection and Use</w:t>
      </w:r>
    </w:p>
    <w:p w14:paraId="703ECED9"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While using our Service, we may ask you to provide us with certain personally identifiable information that can be used to contact or identify you. Personally identifiable information (“Personal Information”) may include, but is not limited to:</w:t>
      </w:r>
    </w:p>
    <w:p w14:paraId="34925E1B" w14:textId="77777777" w:rsidR="009277B8" w:rsidRPr="00D66C67" w:rsidRDefault="009277B8" w:rsidP="009277B8">
      <w:pPr>
        <w:numPr>
          <w:ilvl w:val="0"/>
          <w:numId w:val="1"/>
        </w:numPr>
        <w:shd w:val="clear" w:color="auto" w:fill="FFFFFF"/>
        <w:spacing w:before="100" w:beforeAutospacing="1" w:after="100" w:afterAutospacing="1"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Name</w:t>
      </w:r>
    </w:p>
    <w:p w14:paraId="6E3114A3" w14:textId="77777777" w:rsidR="009277B8" w:rsidRPr="00D66C67" w:rsidRDefault="009277B8" w:rsidP="009277B8">
      <w:pPr>
        <w:numPr>
          <w:ilvl w:val="0"/>
          <w:numId w:val="1"/>
        </w:numPr>
        <w:shd w:val="clear" w:color="auto" w:fill="FFFFFF"/>
        <w:spacing w:before="100" w:beforeAutospacing="1" w:after="100" w:afterAutospacing="1"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Email address</w:t>
      </w:r>
    </w:p>
    <w:p w14:paraId="6BF1A175" w14:textId="77777777" w:rsidR="009277B8" w:rsidRPr="00D66C67" w:rsidRDefault="009277B8" w:rsidP="009277B8">
      <w:pPr>
        <w:numPr>
          <w:ilvl w:val="0"/>
          <w:numId w:val="1"/>
        </w:numPr>
        <w:shd w:val="clear" w:color="auto" w:fill="FFFFFF"/>
        <w:spacing w:before="100" w:beforeAutospacing="1" w:after="100" w:afterAutospacing="1"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Telephone number</w:t>
      </w:r>
    </w:p>
    <w:p w14:paraId="2FCBE33E" w14:textId="77777777"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Log Data</w:t>
      </w:r>
    </w:p>
    <w:p w14:paraId="3BD97DFE"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21C34328" w14:textId="77777777"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Cookies</w:t>
      </w:r>
    </w:p>
    <w:p w14:paraId="5AF40CC1"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Cookies are files with small amount of data, which may include an anonymous unique identifier. Cookies are sent to your browser from a web site and stored on your computer’s hard drive.</w:t>
      </w:r>
    </w:p>
    <w:p w14:paraId="5F9A1CEE"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We use “cookies” to collect information. You can instruct your browser to refuse all cookies or to indicate when a cookie is being sent. However, if you do not accept cookies, you may not be able to use some portions of our Service.</w:t>
      </w:r>
    </w:p>
    <w:p w14:paraId="3654C7FA" w14:textId="77777777"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Service Providers</w:t>
      </w:r>
    </w:p>
    <w:p w14:paraId="6D88A2C6"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lastRenderedPageBreak/>
        <w:t>We may employ third party companies and individuals to facilitate our Service, to provide the Service on our behalf, to perform Service-related services or to assist us in analyzing how our Service is used.</w:t>
      </w:r>
    </w:p>
    <w:p w14:paraId="2DD987C8"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These third parties have access to your Personal Information only to perform these tasks on our behalf and are obligated not to disclose or use it for any other purpose.</w:t>
      </w:r>
    </w:p>
    <w:p w14:paraId="0D3AD542" w14:textId="77777777"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Security</w:t>
      </w:r>
    </w:p>
    <w:p w14:paraId="2513F109"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5106F6DD" w14:textId="77777777"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Intellectual Property</w:t>
      </w:r>
    </w:p>
    <w:p w14:paraId="13394E69" w14:textId="3E46A2E1"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 xml:space="preserve">The Service and its original content, features and functionality are and will remain the exclusive property of </w:t>
      </w:r>
      <w:r w:rsidR="008E0E2F">
        <w:rPr>
          <w:rFonts w:ascii="Arial" w:eastAsia="Times New Roman" w:hAnsi="Arial" w:cs="Arial"/>
          <w:color w:val="757575"/>
          <w:sz w:val="24"/>
          <w:szCs w:val="24"/>
        </w:rPr>
        <w:t>Cyn Hannah Coaching</w:t>
      </w:r>
      <w:r w:rsidRPr="00D66C67">
        <w:rPr>
          <w:rFonts w:ascii="Arial" w:eastAsia="Times New Roman" w:hAnsi="Arial" w:cs="Arial"/>
          <w:color w:val="757575"/>
          <w:sz w:val="24"/>
          <w:szCs w:val="24"/>
        </w:rPr>
        <w:t xml:space="preserve"> and its licensors.</w:t>
      </w:r>
    </w:p>
    <w:p w14:paraId="4D4B4544" w14:textId="77777777"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Termination</w:t>
      </w:r>
    </w:p>
    <w:p w14:paraId="5BAD2176" w14:textId="77777777"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We may terminate or suspend access to our Service immediately, without prior notice or liability, for any reason whatsoever, including without limitation if you breach the Terms.</w:t>
      </w:r>
    </w:p>
    <w:p w14:paraId="1BE98AF4" w14:textId="21BD69D6"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All provisions of the Terms which by their nature should survive termination shall survive termination, including, without limitation, ownership provisions, warranty disclaimers, indemnity, and limitations of liability.</w:t>
      </w:r>
    </w:p>
    <w:p w14:paraId="6984795F" w14:textId="77777777"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Disclaimer</w:t>
      </w:r>
    </w:p>
    <w:p w14:paraId="713E3DE1" w14:textId="6844B745" w:rsidR="009277B8" w:rsidRPr="00D66C67" w:rsidRDefault="00C12805"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14:paraId="16023E51" w14:textId="20D6F33D" w:rsidR="009277B8" w:rsidRPr="00D66C67" w:rsidRDefault="009277B8" w:rsidP="009277B8">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Children’s Privacy</w:t>
      </w:r>
    </w:p>
    <w:p w14:paraId="6F1D54BB" w14:textId="77777777"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Our Service does not address anyone under the age of 18 (“Children”).</w:t>
      </w:r>
    </w:p>
    <w:p w14:paraId="0DEE9CCE" w14:textId="2F37CE86" w:rsidR="009277B8" w:rsidRPr="00D66C67" w:rsidRDefault="009277B8" w:rsidP="009277B8">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We do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14:paraId="693F2E54" w14:textId="6C6F892E"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Governing Law</w:t>
      </w:r>
    </w:p>
    <w:p w14:paraId="37E12E4C" w14:textId="77777777"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These Terms shall be governed and construed in accordance with the laws of United States without regard to its conflict of law provisions.</w:t>
      </w:r>
    </w:p>
    <w:p w14:paraId="54B9F505" w14:textId="4AFE5613"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14:paraId="7CF9B1BB" w14:textId="77777777"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Changes</w:t>
      </w:r>
    </w:p>
    <w:p w14:paraId="122448E0" w14:textId="5B6416D7"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 xml:space="preserve">We reserve the right, at our sole discretion, to modify or replace these Terms at any time. If a revision is material, we will try to provide at least 30 </w:t>
      </w:r>
      <w:proofErr w:type="spellStart"/>
      <w:r w:rsidRPr="00D66C67">
        <w:rPr>
          <w:rFonts w:ascii="Arial" w:eastAsia="Times New Roman" w:hAnsi="Arial" w:cs="Arial"/>
          <w:color w:val="757575"/>
          <w:sz w:val="24"/>
          <w:szCs w:val="24"/>
        </w:rPr>
        <w:t>days notice</w:t>
      </w:r>
      <w:proofErr w:type="spellEnd"/>
      <w:r w:rsidRPr="00D66C67">
        <w:rPr>
          <w:rFonts w:ascii="Arial" w:eastAsia="Times New Roman" w:hAnsi="Arial" w:cs="Arial"/>
          <w:color w:val="757575"/>
          <w:sz w:val="24"/>
          <w:szCs w:val="24"/>
        </w:rPr>
        <w:t xml:space="preserve"> prior to any new terms taking effect. What constitutes a material change will be determined at our sole discretion.</w:t>
      </w:r>
    </w:p>
    <w:p w14:paraId="150C6942" w14:textId="77777777" w:rsidR="00C12805" w:rsidRPr="00D66C67" w:rsidRDefault="00C12805" w:rsidP="00C12805">
      <w:pPr>
        <w:shd w:val="clear" w:color="auto" w:fill="FFFFFF"/>
        <w:spacing w:after="240" w:line="240" w:lineRule="auto"/>
        <w:rPr>
          <w:rFonts w:ascii="Arial" w:eastAsia="Times New Roman" w:hAnsi="Arial" w:cs="Arial"/>
          <w:color w:val="757575"/>
          <w:sz w:val="24"/>
          <w:szCs w:val="24"/>
        </w:rPr>
      </w:pPr>
      <w:r w:rsidRPr="00D66C67">
        <w:rPr>
          <w:rFonts w:ascii="Arial" w:eastAsia="Times New Roman" w:hAnsi="Arial" w:cs="Arial"/>
          <w:color w:val="757575"/>
          <w:sz w:val="24"/>
          <w:szCs w:val="24"/>
        </w:rPr>
        <w:t>By continuing to access or use our Service after those revisions become effective, you agree to be bound by the revised terms. If you do not agree to the new terms, please stop using the Service.</w:t>
      </w:r>
    </w:p>
    <w:p w14:paraId="182EBF14" w14:textId="77777777" w:rsidR="00C12805" w:rsidRPr="00D66C67" w:rsidRDefault="00C12805" w:rsidP="00C12805">
      <w:pPr>
        <w:shd w:val="clear" w:color="auto" w:fill="FFFFFF"/>
        <w:spacing w:before="120" w:after="120" w:line="264" w:lineRule="atLeast"/>
        <w:outlineLvl w:val="1"/>
        <w:rPr>
          <w:rFonts w:ascii="Arial" w:eastAsia="Times New Roman" w:hAnsi="Arial" w:cs="Arial"/>
          <w:color w:val="2F2C2C"/>
          <w:sz w:val="36"/>
          <w:szCs w:val="36"/>
        </w:rPr>
      </w:pPr>
      <w:r w:rsidRPr="00D66C67">
        <w:rPr>
          <w:rFonts w:ascii="Arial" w:eastAsia="Times New Roman" w:hAnsi="Arial" w:cs="Arial"/>
          <w:color w:val="2F2C2C"/>
          <w:sz w:val="36"/>
          <w:szCs w:val="36"/>
        </w:rPr>
        <w:t>Contact Us</w:t>
      </w:r>
    </w:p>
    <w:p w14:paraId="5301EF7F" w14:textId="4D637C40" w:rsidR="00C12805" w:rsidRPr="00D66C67" w:rsidRDefault="00C12805" w:rsidP="00C12805">
      <w:pPr>
        <w:shd w:val="clear" w:color="auto" w:fill="FFFFFF"/>
        <w:spacing w:after="240" w:line="240" w:lineRule="auto"/>
        <w:rPr>
          <w:rFonts w:cstheme="minorHAnsi"/>
          <w:sz w:val="24"/>
          <w:szCs w:val="24"/>
        </w:rPr>
      </w:pPr>
      <w:r w:rsidRPr="00D66C67">
        <w:rPr>
          <w:rFonts w:ascii="Arial" w:eastAsia="Times New Roman" w:hAnsi="Arial" w:cs="Arial"/>
          <w:color w:val="757575"/>
          <w:sz w:val="24"/>
          <w:szCs w:val="24"/>
        </w:rPr>
        <w:t xml:space="preserve">If you have any questions about these Terms, please contact us at </w:t>
      </w:r>
      <w:r w:rsidR="008E0E2F" w:rsidRPr="008E0E2F">
        <w:rPr>
          <w:rFonts w:ascii="Arial" w:eastAsia="Times New Roman" w:hAnsi="Arial" w:cs="Arial"/>
          <w:color w:val="757575"/>
          <w:sz w:val="24"/>
          <w:szCs w:val="24"/>
        </w:rPr>
        <w:t>cyn@cynhannah.com</w:t>
      </w:r>
      <w:r w:rsidRPr="008E0E2F">
        <w:rPr>
          <w:rFonts w:ascii="Arial" w:eastAsia="Times New Roman" w:hAnsi="Arial" w:cs="Arial"/>
          <w:color w:val="757575"/>
          <w:sz w:val="24"/>
          <w:szCs w:val="24"/>
        </w:rPr>
        <w:t>.</w:t>
      </w:r>
    </w:p>
    <w:sectPr w:rsidR="00C12805" w:rsidRPr="00D6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9B4"/>
    <w:multiLevelType w:val="multilevel"/>
    <w:tmpl w:val="86F2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05"/>
    <w:rsid w:val="00813A36"/>
    <w:rsid w:val="008E0E2F"/>
    <w:rsid w:val="009277B8"/>
    <w:rsid w:val="009E18C6"/>
    <w:rsid w:val="00C12805"/>
    <w:rsid w:val="00D2424E"/>
    <w:rsid w:val="00D66C67"/>
    <w:rsid w:val="00F1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28FC"/>
  <w15:chartTrackingRefBased/>
  <w15:docId w15:val="{221C89C6-4171-48F5-BF59-825FA7E9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2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8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2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Nelinia Varenas</dc:creator>
  <cp:keywords/>
  <dc:description/>
  <cp:lastModifiedBy>Cyn Hannah</cp:lastModifiedBy>
  <cp:revision>2</cp:revision>
  <dcterms:created xsi:type="dcterms:W3CDTF">2021-12-31T17:14:00Z</dcterms:created>
  <dcterms:modified xsi:type="dcterms:W3CDTF">2021-12-31T17:14:00Z</dcterms:modified>
</cp:coreProperties>
</file>